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861927">
      <w:pPr>
        <w:pStyle w:val="Standard"/>
        <w:ind w:left="0" w:firstLine="0"/>
        <w:rPr>
          <w:b/>
          <w:bCs/>
        </w:rPr>
      </w:pPr>
      <w:r>
        <w:rPr>
          <w:b/>
          <w:bCs/>
        </w:rPr>
        <w:t xml:space="preserve">  </w:t>
      </w:r>
      <w:bookmarkStart w:id="0" w:name="_GoBack"/>
      <w:bookmarkEnd w:id="0"/>
      <w:r w:rsidR="00F97593"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Pr="0011544B" w:rsidRDefault="00F97593" w:rsidP="0011544B">
      <w:pPr>
        <w:pStyle w:val="Textbody"/>
        <w:spacing w:before="121"/>
        <w:ind w:left="0" w:right="0" w:firstLine="0"/>
        <w:rPr>
          <w:rFonts w:eastAsia="Calibri" w:cs="Calibri"/>
          <w:bCs/>
        </w:rPr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DOCENTE</w:t>
      </w:r>
      <w:r w:rsidR="0011544B">
        <w:t xml:space="preserve"> </w:t>
      </w:r>
      <w:r w:rsidR="0011544B" w:rsidRPr="0011544B">
        <w:rPr>
          <w:rFonts w:eastAsia="Calibri" w:cs="Calibri"/>
          <w:bCs/>
        </w:rPr>
        <w:t>component</w:t>
      </w:r>
      <w:r w:rsidR="0011544B">
        <w:rPr>
          <w:rFonts w:eastAsia="Calibri" w:cs="Calibri"/>
          <w:bCs/>
        </w:rPr>
        <w:t>e</w:t>
      </w:r>
      <w:r w:rsidR="0011544B" w:rsidRPr="0011544B">
        <w:rPr>
          <w:rFonts w:eastAsia="Calibri" w:cs="Calibri"/>
          <w:bCs/>
        </w:rPr>
        <w:t xml:space="preserve"> del Gruppo di lavoro per l’orientamento e il tutoraggio per le STEM ed il MULTILINGUISMO per gli alunni e per l’incarico di componente docente del gruppo di lavoro per il MULTILINGUISMO per i docenti. Decreto Competenze STEM e multilinguistiche nelle scuole statali (D.M.65/2023).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Titolo progetto: “A scuola di STEM</w:t>
      </w:r>
      <w:r w:rsidR="00855343">
        <w:rPr>
          <w:rFonts w:eastAsia="Calibri" w:cs="Calibri"/>
          <w:bCs/>
        </w:rPr>
        <w:t>”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CNP: M4C1/3.1-2023-1143-P-33054</w:t>
      </w:r>
      <w:r w:rsidR="0011544B">
        <w:rPr>
          <w:rFonts w:eastAsia="Calibri" w:cs="Calibri"/>
          <w:bCs/>
        </w:rPr>
        <w:t xml:space="preserve"> </w:t>
      </w:r>
      <w:r w:rsidR="0011544B" w:rsidRPr="0011544B">
        <w:rPr>
          <w:rFonts w:eastAsia="Calibri" w:cs="Calibri"/>
          <w:bCs/>
        </w:rPr>
        <w:t>CUP: F24D23001450006</w:t>
      </w:r>
      <w:r w:rsidR="0011544B"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B63" w:rsidRDefault="008C6B63">
      <w:pPr>
        <w:spacing w:before="0"/>
      </w:pPr>
      <w:r>
        <w:separator/>
      </w:r>
    </w:p>
  </w:endnote>
  <w:endnote w:type="continuationSeparator" w:id="0">
    <w:p w:rsidR="008C6B63" w:rsidRDefault="008C6B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9A06F2">
      <w:rPr>
        <w:noProof/>
      </w:rPr>
      <w:t>2</w:t>
    </w:r>
    <w:r>
      <w:fldChar w:fldCharType="end"/>
    </w:r>
    <w:r>
      <w:t xml:space="preserve"> a </w:t>
    </w:r>
    <w:fldSimple w:instr=" NUMPAGES ">
      <w:r w:rsidR="009A06F2">
        <w:rPr>
          <w:noProof/>
        </w:rPr>
        <w:t>2</w:t>
      </w:r>
    </w:fldSimple>
  </w:p>
  <w:p w:rsidR="00B2263A" w:rsidRDefault="008C6B63">
    <w:pPr>
      <w:pStyle w:val="Standard"/>
    </w:pPr>
  </w:p>
  <w:p w:rsidR="00B2263A" w:rsidRDefault="008C6B63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B63" w:rsidRDefault="008C6B6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8C6B63" w:rsidRDefault="008C6B6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5"/>
    <w:rsid w:val="0011544B"/>
    <w:rsid w:val="00117B9C"/>
    <w:rsid w:val="006048AF"/>
    <w:rsid w:val="007E25ED"/>
    <w:rsid w:val="00855343"/>
    <w:rsid w:val="00861927"/>
    <w:rsid w:val="008C6B63"/>
    <w:rsid w:val="00914BC8"/>
    <w:rsid w:val="009A06F2"/>
    <w:rsid w:val="00B27F85"/>
    <w:rsid w:val="00CF66B0"/>
    <w:rsid w:val="00D453E3"/>
    <w:rsid w:val="00E62B91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0798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Utente</cp:lastModifiedBy>
  <cp:revision>8</cp:revision>
  <cp:lastPrinted>2024-06-13T13:55:00Z</cp:lastPrinted>
  <dcterms:created xsi:type="dcterms:W3CDTF">2023-11-21T12:27:00Z</dcterms:created>
  <dcterms:modified xsi:type="dcterms:W3CDTF">2024-06-13T14:07:00Z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